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BC2A6" w14:textId="77777777" w:rsidR="001951E1" w:rsidRPr="00B7120E" w:rsidRDefault="001951E1" w:rsidP="001951E1">
      <w:pPr>
        <w:jc w:val="right"/>
        <w:rPr>
          <w:rFonts w:cs="Arial"/>
          <w:b/>
        </w:rPr>
      </w:pPr>
      <w:r w:rsidRPr="00B7120E">
        <w:rPr>
          <w:rFonts w:cs="Arial"/>
          <w:b/>
        </w:rPr>
        <w:t xml:space="preserve">Załącznik nr 4 </w:t>
      </w:r>
    </w:p>
    <w:p w14:paraId="07870F0F" w14:textId="77777777" w:rsidR="001951E1" w:rsidRDefault="001951E1" w:rsidP="001951E1">
      <w:pPr>
        <w:spacing w:after="360"/>
        <w:ind w:left="425"/>
        <w:jc w:val="center"/>
        <w:rPr>
          <w:rFonts w:eastAsia="Calibri" w:cs="Arial"/>
          <w:b/>
        </w:rPr>
      </w:pPr>
    </w:p>
    <w:p w14:paraId="63596121" w14:textId="77777777" w:rsidR="001951E1" w:rsidRPr="00B7120E" w:rsidRDefault="001951E1" w:rsidP="0091629B">
      <w:pPr>
        <w:spacing w:after="360"/>
        <w:ind w:left="142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23E48FCB" w14:textId="77777777" w:rsidR="0091629B" w:rsidRDefault="0091629B" w:rsidP="001951E1">
      <w:pPr>
        <w:spacing w:line="280" w:lineRule="atLeast"/>
        <w:jc w:val="both"/>
        <w:rPr>
          <w:rFonts w:eastAsia="Calibri" w:cs="Arial"/>
          <w:sz w:val="20"/>
        </w:rPr>
      </w:pPr>
    </w:p>
    <w:p w14:paraId="76F00F0B" w14:textId="6B652FB8" w:rsidR="001951E1" w:rsidRPr="00B7120E" w:rsidRDefault="001951E1" w:rsidP="001951E1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="009B4519" w:rsidRPr="009B4519">
        <w:t xml:space="preserve"> </w:t>
      </w:r>
      <w:r w:rsidR="009B4519">
        <w:t>„</w:t>
      </w:r>
      <w:r w:rsidR="009B4519" w:rsidRPr="009B4519">
        <w:rPr>
          <w:rFonts w:eastAsia="Calibri" w:cs="Arial"/>
          <w:sz w:val="20"/>
        </w:rPr>
        <w:t>Rehabilitacja gazociągu oraz przyłączy 12 szt. n/c w miejscowości Mysłowice ul. Irysów (REH) SG/00107513</w:t>
      </w:r>
      <w:r w:rsidR="009B4519">
        <w:rPr>
          <w:rFonts w:eastAsia="Calibri" w:cs="Arial"/>
          <w:sz w:val="20"/>
        </w:rPr>
        <w:t>”</w:t>
      </w:r>
      <w:r w:rsidRPr="00257A96">
        <w:rPr>
          <w:rFonts w:cs="Arial"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727E13F3" w14:textId="77777777" w:rsidR="001951E1" w:rsidRPr="00B7120E" w:rsidRDefault="001951E1" w:rsidP="001951E1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69D05453" w14:textId="77777777" w:rsidR="001951E1" w:rsidRPr="00B7120E" w:rsidRDefault="001951E1" w:rsidP="001951E1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783FE883" w14:textId="77777777" w:rsidR="001951E1" w:rsidRPr="00B7120E" w:rsidRDefault="001951E1" w:rsidP="001951E1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46C7ED2A" w14:textId="77777777" w:rsidR="001951E1" w:rsidRPr="00B7120E" w:rsidRDefault="001951E1" w:rsidP="001951E1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7EE23C98" w14:textId="77777777" w:rsidR="001951E1" w:rsidRPr="00B7120E" w:rsidRDefault="001951E1" w:rsidP="001951E1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483B9957" w14:textId="77777777" w:rsidR="001951E1" w:rsidRPr="00B7120E" w:rsidRDefault="001951E1" w:rsidP="001951E1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1767DD7" w14:textId="77777777" w:rsidR="001951E1" w:rsidRPr="00B7120E" w:rsidRDefault="001951E1" w:rsidP="001951E1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29C675C7" w14:textId="2A242DBC" w:rsidR="001951E1" w:rsidRPr="00B7120E" w:rsidRDefault="00A35CA0" w:rsidP="00A35CA0">
      <w:pPr>
        <w:spacing w:line="280" w:lineRule="atLeast"/>
        <w:ind w:left="426"/>
        <w:rPr>
          <w:rFonts w:eastAsia="Calibri" w:cs="Arial"/>
          <w:sz w:val="20"/>
        </w:rPr>
      </w:pPr>
      <w:sdt>
        <w:sdtPr>
          <w:rPr>
            <w:rFonts w:ascii="Symbol" w:eastAsia="Calibri" w:hAnsi="Symbol" w:cs="Arial"/>
            <w:bCs/>
            <w:iCs/>
            <w:sz w:val="20"/>
            <w:highlight w:val="lightGray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35CA0">
            <w:rPr>
              <w:rFonts w:ascii="Symbol" w:eastAsia="Calibri" w:hAnsi="Symbol" w:cs="Arial"/>
              <w:bCs/>
              <w:iCs/>
              <w:sz w:val="20"/>
              <w:highlight w:val="lightGray"/>
            </w:rPr>
            <w:t>☐</w:t>
          </w:r>
        </w:sdtContent>
      </w:sdt>
      <w:r>
        <w:rPr>
          <w:rFonts w:ascii="Symbol" w:eastAsia="Calibri" w:hAnsi="Symbol" w:cs="Arial"/>
          <w:bCs/>
          <w:iCs/>
          <w:sz w:val="20"/>
        </w:rPr>
        <w:t xml:space="preserve"> </w:t>
      </w:r>
      <w:r w:rsidR="001951E1" w:rsidRPr="00B7120E">
        <w:rPr>
          <w:rFonts w:eastAsia="Calibri" w:cs="Arial"/>
          <w:sz w:val="20"/>
        </w:rPr>
        <w:t>wewnątrzwspólnotowej dostawy towarów,</w:t>
      </w:r>
    </w:p>
    <w:p w14:paraId="3DA11083" w14:textId="5C77CEE0" w:rsidR="001951E1" w:rsidRPr="00B7120E" w:rsidRDefault="00A35CA0" w:rsidP="00A35CA0">
      <w:pPr>
        <w:spacing w:line="280" w:lineRule="atLeast"/>
        <w:ind w:left="426"/>
        <w:rPr>
          <w:rFonts w:eastAsia="Calibri" w:cs="Arial"/>
          <w:sz w:val="20"/>
        </w:rPr>
      </w:pPr>
      <w:sdt>
        <w:sdtPr>
          <w:rPr>
            <w:rFonts w:ascii="Symbol" w:eastAsia="Calibri" w:hAnsi="Symbol" w:cs="Arial"/>
            <w:bCs/>
            <w:iCs/>
            <w:sz w:val="20"/>
            <w:highlight w:val="lightGray"/>
          </w:rPr>
          <w:id w:val="14440409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35CA0">
            <w:rPr>
              <w:rFonts w:ascii="Symbol" w:eastAsia="Calibri" w:hAnsi="Symbol" w:cs="Arial"/>
              <w:bCs/>
              <w:iCs/>
              <w:sz w:val="20"/>
              <w:highlight w:val="lightGray"/>
            </w:rPr>
            <w:t>☐</w:t>
          </w:r>
        </w:sdtContent>
      </w:sdt>
      <w:r>
        <w:rPr>
          <w:rFonts w:ascii="Symbol" w:eastAsia="Calibri" w:hAnsi="Symbol" w:cs="Arial"/>
          <w:bCs/>
          <w:iCs/>
          <w:sz w:val="20"/>
        </w:rPr>
        <w:t xml:space="preserve"> </w:t>
      </w:r>
      <w:r w:rsidR="001951E1" w:rsidRPr="00B7120E">
        <w:rPr>
          <w:rFonts w:eastAsia="Calibri" w:cs="Arial"/>
          <w:sz w:val="20"/>
        </w:rPr>
        <w:t>dostawy z terytorium kraju,</w:t>
      </w:r>
    </w:p>
    <w:p w14:paraId="6703346C" w14:textId="0B28EAF5" w:rsidR="001951E1" w:rsidRPr="00B7120E" w:rsidRDefault="00A35CA0" w:rsidP="00A35CA0">
      <w:pPr>
        <w:spacing w:line="280" w:lineRule="atLeast"/>
        <w:ind w:left="426"/>
        <w:rPr>
          <w:rFonts w:eastAsia="Calibri" w:cs="Arial"/>
          <w:sz w:val="20"/>
        </w:rPr>
      </w:pPr>
      <w:sdt>
        <w:sdtPr>
          <w:rPr>
            <w:rFonts w:ascii="Symbol" w:eastAsia="Calibri" w:hAnsi="Symbol" w:cs="Arial"/>
            <w:bCs/>
            <w:iCs/>
            <w:sz w:val="20"/>
            <w:highlight w:val="lightGray"/>
          </w:rPr>
          <w:id w:val="12496131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35CA0">
            <w:rPr>
              <w:rFonts w:ascii="Symbol" w:eastAsia="Calibri" w:hAnsi="Symbol" w:cs="Arial"/>
              <w:bCs/>
              <w:iCs/>
              <w:sz w:val="20"/>
              <w:highlight w:val="lightGray"/>
            </w:rPr>
            <w:t>☐</w:t>
          </w:r>
        </w:sdtContent>
      </w:sdt>
      <w:r>
        <w:rPr>
          <w:rFonts w:ascii="Symbol" w:eastAsia="Calibri" w:hAnsi="Symbol" w:cs="Arial"/>
          <w:bCs/>
          <w:iCs/>
          <w:sz w:val="20"/>
        </w:rPr>
        <w:t xml:space="preserve"> </w:t>
      </w:r>
      <w:r w:rsidR="001951E1" w:rsidRPr="00B7120E">
        <w:rPr>
          <w:rFonts w:eastAsia="Calibri" w:cs="Arial"/>
          <w:sz w:val="20"/>
        </w:rPr>
        <w:t>dostawy łańcuchowej z terytorium UE,</w:t>
      </w:r>
    </w:p>
    <w:p w14:paraId="00FF1457" w14:textId="6CAED1A3" w:rsidR="001951E1" w:rsidRPr="00B7120E" w:rsidRDefault="00A35CA0" w:rsidP="00A35CA0">
      <w:pPr>
        <w:spacing w:line="280" w:lineRule="atLeast"/>
        <w:ind w:left="426"/>
        <w:rPr>
          <w:rFonts w:eastAsia="Calibri" w:cs="Arial"/>
          <w:sz w:val="20"/>
        </w:rPr>
      </w:pPr>
      <w:sdt>
        <w:sdtPr>
          <w:rPr>
            <w:rFonts w:ascii="Symbol" w:eastAsia="Calibri" w:hAnsi="Symbol" w:cs="Arial"/>
            <w:bCs/>
            <w:iCs/>
            <w:sz w:val="20"/>
            <w:highlight w:val="lightGray"/>
          </w:rPr>
          <w:id w:val="10286130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35CA0">
            <w:rPr>
              <w:rFonts w:ascii="Symbol" w:eastAsia="Calibri" w:hAnsi="Symbol" w:cs="Arial"/>
              <w:bCs/>
              <w:iCs/>
              <w:sz w:val="20"/>
              <w:highlight w:val="lightGray"/>
            </w:rPr>
            <w:t>☐</w:t>
          </w:r>
        </w:sdtContent>
      </w:sdt>
      <w:r>
        <w:rPr>
          <w:rFonts w:ascii="Symbol" w:eastAsia="Calibri" w:hAnsi="Symbol" w:cs="Arial"/>
          <w:bCs/>
          <w:iCs/>
          <w:sz w:val="20"/>
        </w:rPr>
        <w:t xml:space="preserve"> </w:t>
      </w:r>
      <w:r w:rsidR="001951E1" w:rsidRPr="00B7120E">
        <w:rPr>
          <w:rFonts w:eastAsia="Calibri" w:cs="Arial"/>
          <w:sz w:val="20"/>
        </w:rPr>
        <w:t>dostawy łańcuchowej z terytorium kraju trzeciego,</w:t>
      </w:r>
    </w:p>
    <w:p w14:paraId="54BBFFCE" w14:textId="4225991C" w:rsidR="001951E1" w:rsidRPr="00B7120E" w:rsidRDefault="00A35CA0" w:rsidP="00A35CA0">
      <w:pPr>
        <w:spacing w:line="280" w:lineRule="atLeast"/>
        <w:ind w:left="426"/>
        <w:rPr>
          <w:rFonts w:eastAsia="Calibri" w:cs="Arial"/>
          <w:sz w:val="20"/>
        </w:rPr>
      </w:pPr>
      <w:sdt>
        <w:sdtPr>
          <w:rPr>
            <w:rFonts w:ascii="Symbol" w:eastAsia="Calibri" w:hAnsi="Symbol" w:cs="Arial"/>
            <w:bCs/>
            <w:iCs/>
            <w:sz w:val="20"/>
            <w:highlight w:val="lightGray"/>
          </w:rPr>
          <w:id w:val="10676167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35CA0">
            <w:rPr>
              <w:rFonts w:ascii="Symbol" w:eastAsia="Calibri" w:hAnsi="Symbol" w:cs="Arial"/>
              <w:bCs/>
              <w:iCs/>
              <w:sz w:val="20"/>
              <w:highlight w:val="lightGray"/>
            </w:rPr>
            <w:t>☐</w:t>
          </w:r>
        </w:sdtContent>
      </w:sdt>
      <w:r>
        <w:rPr>
          <w:rFonts w:ascii="Symbol" w:eastAsia="Calibri" w:hAnsi="Symbol" w:cs="Arial"/>
          <w:bCs/>
          <w:iCs/>
          <w:sz w:val="20"/>
        </w:rPr>
        <w:t xml:space="preserve"> </w:t>
      </w:r>
      <w:r w:rsidR="001951E1" w:rsidRPr="00B7120E">
        <w:rPr>
          <w:rFonts w:eastAsia="Calibri" w:cs="Arial"/>
          <w:sz w:val="20"/>
        </w:rPr>
        <w:t>importu,</w:t>
      </w:r>
    </w:p>
    <w:p w14:paraId="4B517680" w14:textId="033E6302" w:rsidR="001951E1" w:rsidRPr="00B7120E" w:rsidRDefault="00A35CA0" w:rsidP="00A35CA0">
      <w:pPr>
        <w:spacing w:line="280" w:lineRule="atLeast"/>
        <w:ind w:left="426"/>
        <w:rPr>
          <w:rFonts w:eastAsia="Calibri" w:cs="Arial"/>
          <w:sz w:val="20"/>
        </w:rPr>
      </w:pPr>
      <w:sdt>
        <w:sdtPr>
          <w:rPr>
            <w:rFonts w:ascii="Symbol" w:eastAsia="Calibri" w:hAnsi="Symbol" w:cs="Arial"/>
            <w:bCs/>
            <w:iCs/>
            <w:sz w:val="20"/>
            <w:highlight w:val="lightGray"/>
          </w:rPr>
          <w:id w:val="-13682116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35CA0">
            <w:rPr>
              <w:rFonts w:ascii="Symbol" w:eastAsia="Calibri" w:hAnsi="Symbol" w:cs="Arial"/>
              <w:bCs/>
              <w:iCs/>
              <w:sz w:val="20"/>
              <w:highlight w:val="lightGray"/>
            </w:rPr>
            <w:t>☐</w:t>
          </w:r>
        </w:sdtContent>
      </w:sdt>
      <w:r>
        <w:rPr>
          <w:rFonts w:ascii="Symbol" w:eastAsia="Calibri" w:hAnsi="Symbol" w:cs="Arial"/>
          <w:bCs/>
          <w:iCs/>
          <w:sz w:val="20"/>
        </w:rPr>
        <w:t xml:space="preserve"> </w:t>
      </w:r>
      <w:r w:rsidR="001951E1" w:rsidRPr="00B7120E">
        <w:rPr>
          <w:rFonts w:eastAsia="Calibri" w:cs="Arial"/>
          <w:sz w:val="20"/>
        </w:rPr>
        <w:t>dostawy z montażem,</w:t>
      </w:r>
    </w:p>
    <w:p w14:paraId="0F3BEAB0" w14:textId="6DFB56D2" w:rsidR="001951E1" w:rsidRPr="00B7120E" w:rsidRDefault="00A35CA0" w:rsidP="00A35CA0">
      <w:pPr>
        <w:spacing w:line="280" w:lineRule="atLeast"/>
        <w:ind w:left="426"/>
        <w:rPr>
          <w:rFonts w:eastAsia="Calibri" w:cs="Arial"/>
          <w:sz w:val="20"/>
        </w:rPr>
      </w:pPr>
      <w:sdt>
        <w:sdtPr>
          <w:rPr>
            <w:rFonts w:ascii="Symbol" w:eastAsia="Calibri" w:hAnsi="Symbol" w:cs="Arial"/>
            <w:bCs/>
            <w:iCs/>
            <w:sz w:val="20"/>
            <w:highlight w:val="lightGray"/>
          </w:rPr>
          <w:id w:val="-14718972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35CA0">
            <w:rPr>
              <w:rFonts w:ascii="Symbol" w:eastAsia="Calibri" w:hAnsi="Symbol" w:cs="Arial"/>
              <w:bCs/>
              <w:iCs/>
              <w:sz w:val="20"/>
              <w:highlight w:val="lightGray"/>
            </w:rPr>
            <w:t>☐</w:t>
          </w:r>
        </w:sdtContent>
      </w:sdt>
      <w:r>
        <w:rPr>
          <w:rFonts w:ascii="Symbol" w:eastAsia="Calibri" w:hAnsi="Symbol" w:cs="Arial"/>
          <w:bCs/>
          <w:iCs/>
          <w:sz w:val="20"/>
        </w:rPr>
        <w:t xml:space="preserve"> </w:t>
      </w:r>
      <w:r w:rsidR="001951E1"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08A721C8" w14:textId="77777777" w:rsidR="001951E1" w:rsidRPr="00B7120E" w:rsidRDefault="001951E1" w:rsidP="001951E1">
      <w:pPr>
        <w:spacing w:line="280" w:lineRule="atLeast"/>
        <w:ind w:left="6372"/>
        <w:rPr>
          <w:rFonts w:eastAsia="Calibri" w:cs="Arial"/>
          <w:sz w:val="20"/>
        </w:rPr>
      </w:pPr>
    </w:p>
    <w:p w14:paraId="0EC79FD8" w14:textId="77777777" w:rsidR="001951E1" w:rsidRPr="00B7120E" w:rsidRDefault="001951E1" w:rsidP="001951E1">
      <w:pPr>
        <w:spacing w:line="280" w:lineRule="atLeast"/>
        <w:ind w:right="72"/>
        <w:rPr>
          <w:rFonts w:eastAsia="Calibri" w:cs="Arial"/>
          <w:sz w:val="20"/>
        </w:rPr>
      </w:pPr>
    </w:p>
    <w:p w14:paraId="1B4BDF10" w14:textId="77777777" w:rsidR="001951E1" w:rsidRPr="00B7120E" w:rsidRDefault="001951E1" w:rsidP="001951E1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48B92820" w14:textId="77777777" w:rsidR="001951E1" w:rsidRPr="00B7120E" w:rsidRDefault="001951E1" w:rsidP="001951E1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02454020" w14:textId="77777777" w:rsidR="001951E1" w:rsidRPr="00B7120E" w:rsidRDefault="001951E1" w:rsidP="001951E1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35B9BFB3" w14:textId="77777777" w:rsidR="001951E1" w:rsidRPr="00B7120E" w:rsidRDefault="001951E1" w:rsidP="001951E1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31FC1916" w14:textId="77777777" w:rsidR="001951E1" w:rsidRPr="00B7120E" w:rsidRDefault="001951E1" w:rsidP="001951E1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2F5B306B" w14:textId="77777777" w:rsidR="001951E1" w:rsidRPr="00B7120E" w:rsidRDefault="001951E1" w:rsidP="001951E1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585D4107" w14:textId="77777777" w:rsidR="001951E1" w:rsidRPr="00B7120E" w:rsidRDefault="001951E1" w:rsidP="001951E1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0C948050" w14:textId="77777777" w:rsidR="001951E1" w:rsidRPr="008074AE" w:rsidRDefault="001951E1" w:rsidP="001951E1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80B3D94" w14:textId="77777777" w:rsidR="001951E1" w:rsidRPr="008074AE" w:rsidRDefault="001951E1" w:rsidP="001951E1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D12007C" w14:textId="77777777" w:rsidR="007B5FA8" w:rsidRDefault="007B5FA8"/>
    <w:sectPr w:rsidR="007B5FA8" w:rsidSect="001951E1">
      <w:headerReference w:type="first" r:id="rId7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E3BB2" w14:textId="77777777" w:rsidR="008645D2" w:rsidRDefault="008645D2" w:rsidP="001951E1">
      <w:r>
        <w:separator/>
      </w:r>
    </w:p>
  </w:endnote>
  <w:endnote w:type="continuationSeparator" w:id="0">
    <w:p w14:paraId="0DE31F43" w14:textId="77777777" w:rsidR="008645D2" w:rsidRDefault="008645D2" w:rsidP="00195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F8640" w14:textId="77777777" w:rsidR="008645D2" w:rsidRDefault="008645D2" w:rsidP="001951E1">
      <w:r>
        <w:separator/>
      </w:r>
    </w:p>
  </w:footnote>
  <w:footnote w:type="continuationSeparator" w:id="0">
    <w:p w14:paraId="6B6DBF02" w14:textId="77777777" w:rsidR="008645D2" w:rsidRDefault="008645D2" w:rsidP="00195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9ADB" w14:textId="52CA5A4A" w:rsidR="001951E1" w:rsidRDefault="001951E1">
    <w:pPr>
      <w:pStyle w:val="Nagwek"/>
    </w:pPr>
    <w:r>
      <w:rPr>
        <w:noProof/>
      </w:rPr>
      <w:drawing>
        <wp:inline distT="0" distB="0" distL="0" distR="0" wp14:anchorId="37F69EAD" wp14:editId="0B322BDE">
          <wp:extent cx="2127250" cy="831850"/>
          <wp:effectExtent l="0" t="0" r="6350" b="6350"/>
          <wp:docPr id="1764313930" name="Obraz 1" descr="Obraz zawierający Czcionka, Grafi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Czcionka, Grafika, projekt graficzny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25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3C017B4" w14:textId="7E9AD6E8" w:rsidR="009B4519" w:rsidRPr="009B4519" w:rsidRDefault="00A35CA0" w:rsidP="009B4519">
    <w:pPr>
      <w:pStyle w:val="Nagwek"/>
      <w:pBdr>
        <w:bottom w:val="single" w:sz="4" w:space="1" w:color="auto"/>
      </w:pBdr>
      <w:rPr>
        <w:sz w:val="16"/>
        <w:szCs w:val="16"/>
      </w:rPr>
    </w:pPr>
    <w:r w:rsidRPr="00A35CA0">
      <w:rPr>
        <w:sz w:val="16"/>
        <w:szCs w:val="16"/>
      </w:rPr>
      <w:t>Rehabilitacja gazociągu śr/c, 10 szt. przyłączy w miejscowości Bielsko-Biała, Kozy ul. Witosa, Krzemionki (REH) SG/00108506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1E1"/>
    <w:rsid w:val="00053985"/>
    <w:rsid w:val="001951E1"/>
    <w:rsid w:val="001B37A6"/>
    <w:rsid w:val="003A0AE0"/>
    <w:rsid w:val="005D3435"/>
    <w:rsid w:val="00742913"/>
    <w:rsid w:val="007A23D7"/>
    <w:rsid w:val="007B5FA8"/>
    <w:rsid w:val="008645D2"/>
    <w:rsid w:val="0091629B"/>
    <w:rsid w:val="009B4519"/>
    <w:rsid w:val="00A35CA0"/>
    <w:rsid w:val="00AA0CA4"/>
    <w:rsid w:val="00BC2043"/>
    <w:rsid w:val="00C5050E"/>
    <w:rsid w:val="00CA0026"/>
    <w:rsid w:val="00CF090D"/>
    <w:rsid w:val="00D673A6"/>
    <w:rsid w:val="00EA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04024"/>
  <w15:chartTrackingRefBased/>
  <w15:docId w15:val="{80209A62-B77C-4E04-90B7-2010877D6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51E1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51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51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51E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51E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51E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51E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51E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51E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51E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51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51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51E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51E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51E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51E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51E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51E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51E1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51E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51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51E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51E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51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51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51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51E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51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51E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51E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951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51E1"/>
  </w:style>
  <w:style w:type="paragraph" w:styleId="Stopka">
    <w:name w:val="footer"/>
    <w:basedOn w:val="Normalny"/>
    <w:link w:val="StopkaZnak"/>
    <w:uiPriority w:val="99"/>
    <w:unhideWhenUsed/>
    <w:rsid w:val="001951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51E1"/>
  </w:style>
  <w:style w:type="character" w:customStyle="1" w:styleId="CharStyle3">
    <w:name w:val="Char Style 3"/>
    <w:basedOn w:val="Domylnaczcionkaakapitu"/>
    <w:link w:val="Style2"/>
    <w:uiPriority w:val="99"/>
    <w:rsid w:val="001951E1"/>
  </w:style>
  <w:style w:type="paragraph" w:customStyle="1" w:styleId="Style2">
    <w:name w:val="Style 2"/>
    <w:basedOn w:val="Normalny"/>
    <w:link w:val="CharStyle3"/>
    <w:uiPriority w:val="99"/>
    <w:rsid w:val="001951E1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1951E1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1951E1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1951E1"/>
    <w:rPr>
      <w:rFonts w:eastAsia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8B7B.9684B4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Puchała Janusz (PSG)</cp:lastModifiedBy>
  <cp:revision>6</cp:revision>
  <dcterms:created xsi:type="dcterms:W3CDTF">2026-02-02T08:05:00Z</dcterms:created>
  <dcterms:modified xsi:type="dcterms:W3CDTF">2026-08-28T08:14:00Z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2026-02-02T08:06:46Z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312f1f47-41d9-4d56-95c0-5698b69a6f6b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